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513" w:rsidRDefault="00032513" w:rsidP="00032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12. Влияние ранних кочевников на ход мировых исторических процессов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Большая часть скифов вернулась в Степь: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VII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 концу VII в.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VI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 начале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VI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середине </w:t>
      </w:r>
      <w:r>
        <w:rPr>
          <w:rFonts w:cs="Times New Roman"/>
          <w:color w:val="000000"/>
          <w:szCs w:val="28"/>
          <w:lang w:val="en-US"/>
        </w:rPr>
        <w:t>VII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Новый цикл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гунно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-китайских войн был начат походом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ханьского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императора против гуннов в 133</w:t>
      </w:r>
      <w:r>
        <w:rPr>
          <w:rFonts w:cs="Times New Roman"/>
          <w:color w:val="000000"/>
          <w:szCs w:val="28"/>
        </w:rPr>
        <w:t xml:space="preserve">-127 </w:t>
      </w:r>
      <w:r>
        <w:rPr>
          <w:rFonts w:ascii="Times New Roman CYR" w:hAnsi="Times New Roman CYR" w:cs="Times New Roman CYR"/>
          <w:color w:val="000000"/>
          <w:szCs w:val="28"/>
        </w:rPr>
        <w:t>гг. до н. 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Гаоди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Лаоцзы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Юаньшикай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Фэнху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У-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ди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первой половине VII в. до н. э. через Дербентский проход скифы пришли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Аланию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Крым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Причерноморье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на Южный Кавказ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Поволжье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После гибели Кира его империя: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была разгромлена Египтом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была завоевана греками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сплотилась вокруг царственного рода, опасаясь нападения со стороны саков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не претерпела никаких изменений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начала распадаться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519 г. до н. э. совершил поход против саков-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Кир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Дарий III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Дарий II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Ксеркс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Дарий </w:t>
      </w:r>
      <w:r>
        <w:rPr>
          <w:rFonts w:cs="Times New Roman"/>
          <w:color w:val="000000"/>
          <w:szCs w:val="28"/>
          <w:lang w:val="en-US"/>
        </w:rPr>
        <w:t>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первом веке до нашей эры после поражения от Китая гунны распались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северных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южных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восточных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западных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зеленых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желтых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центральных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черных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518 г. до н. э. Дарий совершил еще один поход против саков. Отголоски этого похода сохранились в народных легендах. Согласно одной легенде, сак по имени ___________ вошел в доверие к персам и, предложив провести кратким путем к лагерю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армии, завел врагов в безводную пустыню, где большинство участников похода погибло.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ШРАИК -&gt; __________________________________________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Из этого похода 530 г. до н.э.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,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как сообщает Геродот, Кир не вернулся: погиб в сражении на берегу:</w:t>
      </w:r>
      <w:r>
        <w:rPr>
          <w:rFonts w:cs="Times New Roman"/>
          <w:color w:val="000000"/>
          <w:szCs w:val="28"/>
        </w:rPr>
        <w:t xml:space="preserve">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Амударьи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Жанадарьи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Таласа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Сырдарьи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Кувандарьи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#9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Восстание против Александра Македонского поднял согдийский военачальник: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Спитамен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Скунха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Ишпакай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Томирис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Ширак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VI в. до н. э. цари персидской империи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Ахеменидов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совершили несколько походов в Центральную Азию: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Камбиз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Кир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Дарий </w:t>
      </w:r>
      <w:r>
        <w:rPr>
          <w:rFonts w:cs="Times New Roman"/>
          <w:color w:val="000000"/>
          <w:szCs w:val="28"/>
          <w:lang w:val="en-US"/>
        </w:rPr>
        <w:t>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Дарий </w:t>
      </w:r>
      <w:r>
        <w:rPr>
          <w:rFonts w:cs="Times New Roman"/>
          <w:color w:val="000000"/>
          <w:szCs w:val="28"/>
          <w:lang w:val="en-US"/>
        </w:rPr>
        <w:t>III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Куруш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Шарукин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Ашок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Ксеркс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670-х гг. до н. э. в войне с Ассирией погиб царь скифов: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Скунха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Спитамен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Ишпакай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Атилла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Саки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________ участвовали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битве при Марафоне, а в ________ во времена царствования Ксеркса (486</w:t>
      </w:r>
      <w:r>
        <w:rPr>
          <w:rFonts w:cs="Times New Roman"/>
          <w:color w:val="000000"/>
          <w:szCs w:val="28"/>
        </w:rPr>
        <w:t xml:space="preserve">-464 </w:t>
      </w:r>
      <w:r>
        <w:rPr>
          <w:rFonts w:ascii="Times New Roman CYR" w:hAnsi="Times New Roman CYR" w:cs="Times New Roman CYR"/>
          <w:color w:val="000000"/>
          <w:szCs w:val="28"/>
        </w:rPr>
        <w:t xml:space="preserve">гг. до н. э.),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в битве при Фермопилах.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>30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400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>19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480 г. до н.э.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5</w:t>
      </w:r>
      <w:r>
        <w:rPr>
          <w:rFonts w:ascii="Times New Roman CYR" w:hAnsi="Times New Roman CYR" w:cs="Times New Roman CYR"/>
          <w:color w:val="000000"/>
          <w:szCs w:val="28"/>
        </w:rPr>
        <w:t>00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F) </w:t>
      </w:r>
      <w:r>
        <w:rPr>
          <w:rFonts w:cs="Times New Roman"/>
          <w:color w:val="000000"/>
          <w:szCs w:val="28"/>
        </w:rPr>
        <w:t>4</w:t>
      </w:r>
      <w:r>
        <w:rPr>
          <w:rFonts w:ascii="Times New Roman CYR" w:hAnsi="Times New Roman CYR" w:cs="Times New Roman CYR"/>
          <w:color w:val="000000"/>
          <w:szCs w:val="28"/>
        </w:rPr>
        <w:t>60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cs="Times New Roman"/>
          <w:color w:val="000000"/>
          <w:szCs w:val="28"/>
        </w:rPr>
        <w:t>4</w:t>
      </w:r>
      <w:r>
        <w:rPr>
          <w:rFonts w:ascii="Times New Roman CYR" w:hAnsi="Times New Roman CYR" w:cs="Times New Roman CYR"/>
          <w:color w:val="000000"/>
          <w:szCs w:val="28"/>
        </w:rPr>
        <w:t>30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 xml:space="preserve">490 г. до н.э.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VIII</w:t>
      </w:r>
      <w:r>
        <w:rPr>
          <w:rFonts w:cs="Times New Roman"/>
          <w:color w:val="000000"/>
          <w:szCs w:val="28"/>
        </w:rPr>
        <w:t xml:space="preserve">-VII </w:t>
      </w:r>
      <w:r>
        <w:rPr>
          <w:rFonts w:ascii="Times New Roman CYR" w:hAnsi="Times New Roman CYR" w:cs="Times New Roman CYR"/>
          <w:color w:val="000000"/>
          <w:szCs w:val="28"/>
        </w:rPr>
        <w:t xml:space="preserve">вв. до н. э. произошли вторжения скифов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Переднюю Азию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Индию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Египет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Римскую империю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Дарий </w:t>
      </w:r>
      <w:r>
        <w:rPr>
          <w:rFonts w:cs="Times New Roman"/>
          <w:color w:val="000000"/>
          <w:szCs w:val="28"/>
          <w:lang w:val="en-US"/>
        </w:rPr>
        <w:t>I</w:t>
      </w:r>
      <w:r w:rsidRPr="00032513">
        <w:rPr>
          <w:rFonts w:cs="Times New Roman"/>
          <w:color w:val="000000"/>
          <w:szCs w:val="28"/>
        </w:rPr>
        <w:t xml:space="preserve"> </w:t>
      </w:r>
      <w:r w:rsidRPr="00032513">
        <w:rPr>
          <w:rFonts w:ascii="Times New Roman CYR" w:hAnsi="Times New Roman CYR" w:cs="Times New Roman CYR"/>
          <w:color w:val="000000"/>
          <w:szCs w:val="28"/>
        </w:rPr>
        <w:t>совершил поход против саков-</w:t>
      </w:r>
      <w:proofErr w:type="spellStart"/>
      <w:r w:rsidRPr="00032513">
        <w:rPr>
          <w:rFonts w:ascii="Times New Roman CYR" w:hAnsi="Times New Roman CYR" w:cs="Times New Roman CYR"/>
          <w:color w:val="000000"/>
          <w:szCs w:val="28"/>
        </w:rPr>
        <w:t>тиграхауда</w:t>
      </w:r>
      <w:proofErr w:type="spellEnd"/>
      <w:r w:rsidRPr="00032513">
        <w:rPr>
          <w:rFonts w:ascii="Times New Roman CYR" w:hAnsi="Times New Roman CYR" w:cs="Times New Roman CYR"/>
          <w:color w:val="000000"/>
          <w:szCs w:val="28"/>
        </w:rPr>
        <w:t xml:space="preserve">, захватил в плен их вождя (царя):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Спитамена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Томирис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Ширака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032513">
        <w:rPr>
          <w:rFonts w:ascii="Times New Roman CYR" w:hAnsi="Times New Roman CYR" w:cs="Times New Roman CYR"/>
          <w:color w:val="000000"/>
          <w:szCs w:val="28"/>
        </w:rPr>
        <w:t>Скунху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Зарину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границе Согда со страной саков Кир приказал построить город, названный его именем </w:t>
      </w:r>
      <w:r>
        <w:rPr>
          <w:rFonts w:cs="Times New Roman"/>
          <w:color w:val="000000"/>
          <w:szCs w:val="28"/>
        </w:rPr>
        <w:t xml:space="preserve">-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Вавилония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Баласагун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Дербент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Александрия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Эсхата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Курушката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#16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Борьба кочевых держав гуннов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юэчжей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длилась четверть века и закончилась победой гуннов: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155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125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105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145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165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Причина смерти персидского царя Кира Великого в 530 г. до н.э.: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был отравлен своими приближенными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смерть в битве против саков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его войско зашло в безводную пустыню и уже оттуда не вернулось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заразился смертельной инфекционной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болезью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был убит подосланными лазутчиками саков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V в. гуннский вождь создал в Восточной Европе свое государство: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Атилла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Чжичжи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Модэ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Баламер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Ишпакай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Существуют достоверные сведения о том, что Дарий включил саков в состав своей гвардии: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гвардия мамлюков"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"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тумен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"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бессмертный легион"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"десяти тысяч бессмертных"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опричники"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Преемник Кира 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P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0325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Дарий</w:t>
      </w:r>
      <w:r w:rsidRPr="0003251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I </w:t>
      </w:r>
    </w:p>
    <w:p w:rsidR="00032513" w:rsidRP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03251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Артаксеркс</w:t>
      </w:r>
      <w:proofErr w:type="spellEnd"/>
      <w:r w:rsidRPr="00032513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 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Дарий </w:t>
      </w:r>
      <w:r>
        <w:rPr>
          <w:rFonts w:cs="Times New Roman"/>
          <w:color w:val="000000"/>
          <w:szCs w:val="28"/>
          <w:lang w:val="en-US"/>
        </w:rPr>
        <w:t>III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Камбиз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Ксеркс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#21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Двигаясь на запад, северные гунны в середине II в. заняли: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Восточный Казахстан и Семиречье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Центральный Казахстан и междуречье Сырдарьи и Амударьи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Юный Казахстан и Семиречье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Северный и Центральный Казахстан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Центральный и Западный Казахстан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Александр Македонский разбил войско персидского царя Дария III в битве при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Гавгамелах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стал владыкой Азии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29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25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33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331 г. до н.э.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27 г. до н.э.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конце III в. до н. э. к власти у гуннов пришел волевой правитель: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Модэ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Ляодун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Бумын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Тобо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Чжичжи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Последний поход на восток против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массагетов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Кир предпринял: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552 г. до н. 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518 г. до н. 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530 г. до н. 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519 г. до н. 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539 г. до н. э. 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Главными противниками гуннов в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  <w:lang w:val="en-US"/>
        </w:rPr>
        <w:t>III</w:t>
      </w:r>
      <w:r w:rsidRPr="00032513">
        <w:rPr>
          <w:rFonts w:cs="Times New Roman"/>
          <w:color w:val="000000"/>
          <w:szCs w:val="28"/>
        </w:rPr>
        <w:t>-</w:t>
      </w:r>
      <w:r>
        <w:rPr>
          <w:rFonts w:cs="Times New Roman"/>
          <w:color w:val="000000"/>
          <w:szCs w:val="28"/>
          <w:lang w:val="en-US"/>
        </w:rPr>
        <w:t>II</w:t>
      </w:r>
      <w:r w:rsidRPr="00032513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в. до н.э. стали: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5 вариантов ответа: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кочевые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(тохары)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Китай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саки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кангюи</w:t>
      </w:r>
      <w:proofErr w:type="spellEnd"/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076384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12. Влияние ранних кочевников на ход мировых исторических процессов</w:t>
      </w: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ШИРАК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76384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032513" w:rsidRPr="00076384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Pr="00076384" w:rsidRDefault="00032513" w:rsidP="00032513">
      <w:pPr>
        <w:rPr>
          <w:lang w:val="en-US"/>
        </w:rPr>
      </w:pPr>
      <w:bookmarkStart w:id="0" w:name="_GoBack"/>
      <w:bookmarkEnd w:id="0"/>
    </w:p>
    <w:p w:rsidR="00032513" w:rsidRPr="00076384" w:rsidRDefault="00032513" w:rsidP="00032513">
      <w:pPr>
        <w:rPr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032513" w:rsidRPr="00032513" w:rsidRDefault="00032513" w:rsidP="0003251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032513" w:rsidRPr="00032513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847" w:rsidRDefault="00527847" w:rsidP="00032513">
      <w:pPr>
        <w:spacing w:after="0" w:line="240" w:lineRule="auto"/>
      </w:pPr>
      <w:r>
        <w:separator/>
      </w:r>
    </w:p>
  </w:endnote>
  <w:endnote w:type="continuationSeparator" w:id="0">
    <w:p w:rsidR="00527847" w:rsidRDefault="00527847" w:rsidP="0003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513" w:rsidRPr="00032513" w:rsidRDefault="00032513" w:rsidP="00032513">
    <w:pPr>
      <w:pStyle w:val="a5"/>
      <w:jc w:val="right"/>
      <w:rPr>
        <w:b/>
        <w:sz w:val="20"/>
        <w:szCs w:val="20"/>
      </w:rPr>
    </w:pPr>
    <w:r w:rsidRPr="00032513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032513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032513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032513" w:rsidRDefault="000325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847" w:rsidRDefault="00527847" w:rsidP="00032513">
      <w:pPr>
        <w:spacing w:after="0" w:line="240" w:lineRule="auto"/>
      </w:pPr>
      <w:r>
        <w:separator/>
      </w:r>
    </w:p>
  </w:footnote>
  <w:footnote w:type="continuationSeparator" w:id="0">
    <w:p w:rsidR="00527847" w:rsidRDefault="00527847" w:rsidP="00032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2C"/>
    <w:rsid w:val="00032513"/>
    <w:rsid w:val="00527847"/>
    <w:rsid w:val="005F324C"/>
    <w:rsid w:val="0060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513"/>
  </w:style>
  <w:style w:type="paragraph" w:styleId="a5">
    <w:name w:val="footer"/>
    <w:basedOn w:val="a"/>
    <w:link w:val="a6"/>
    <w:uiPriority w:val="99"/>
    <w:unhideWhenUsed/>
    <w:rsid w:val="0003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513"/>
  </w:style>
  <w:style w:type="paragraph" w:styleId="a7">
    <w:name w:val="Balloon Text"/>
    <w:basedOn w:val="a"/>
    <w:link w:val="a8"/>
    <w:uiPriority w:val="99"/>
    <w:semiHidden/>
    <w:unhideWhenUsed/>
    <w:rsid w:val="0003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513"/>
  </w:style>
  <w:style w:type="paragraph" w:styleId="a5">
    <w:name w:val="footer"/>
    <w:basedOn w:val="a"/>
    <w:link w:val="a6"/>
    <w:uiPriority w:val="99"/>
    <w:unhideWhenUsed/>
    <w:rsid w:val="0003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513"/>
  </w:style>
  <w:style w:type="paragraph" w:styleId="a7">
    <w:name w:val="Balloon Text"/>
    <w:basedOn w:val="a"/>
    <w:link w:val="a8"/>
    <w:uiPriority w:val="99"/>
    <w:semiHidden/>
    <w:unhideWhenUsed/>
    <w:rsid w:val="0003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2020-12-22T10:49:00Z</dcterms:created>
  <dcterms:modified xsi:type="dcterms:W3CDTF">2020-12-22T10:56:00Z</dcterms:modified>
</cp:coreProperties>
</file>