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F5" w:rsidRDefault="00CF0BF5" w:rsidP="00CF0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39</w:t>
      </w:r>
      <w:r>
        <w:rPr>
          <w:rFonts w:cs="Times New Roman"/>
          <w:b/>
          <w:bCs/>
          <w:color w:val="000000"/>
          <w:szCs w:val="28"/>
        </w:rPr>
        <w:t xml:space="preserve">-40.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Роль предков в защите и сохранении благодатной земли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Место битвы получило название </w:t>
      </w:r>
      <w:r>
        <w:rPr>
          <w:rFonts w:cs="Times New Roman"/>
          <w:color w:val="000000"/>
          <w:szCs w:val="28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Калмак-Кырылган</w:t>
      </w:r>
      <w:proofErr w:type="spellEnd"/>
      <w:r>
        <w:rPr>
          <w:rFonts w:cs="Times New Roman"/>
          <w:color w:val="000000"/>
          <w:szCs w:val="28"/>
        </w:rPr>
        <w:t>” (“</w:t>
      </w:r>
      <w:r>
        <w:rPr>
          <w:rFonts w:ascii="Times New Roman CYR" w:hAnsi="Times New Roman CYR" w:cs="Times New Roman CYR"/>
          <w:color w:val="000000"/>
          <w:szCs w:val="28"/>
        </w:rPr>
        <w:t xml:space="preserve">Место гибели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калмаков</w:t>
      </w:r>
      <w:proofErr w:type="spellEnd"/>
      <w:r>
        <w:rPr>
          <w:rFonts w:cs="Times New Roman"/>
          <w:color w:val="000000"/>
          <w:szCs w:val="28"/>
        </w:rPr>
        <w:t>”)</w:t>
      </w:r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Улытауское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сражение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Булантинское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сражение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Орбулакская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битва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Аягузское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сражение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Анракайское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сражение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военном плане Казахское ханство уступало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джунгарам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модернизации стрелкового оружия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CF0BF5">
        <w:rPr>
          <w:rFonts w:ascii="Times New Roman CYR" w:hAnsi="Times New Roman CYR" w:cs="Times New Roman CYR"/>
          <w:color w:val="000000"/>
          <w:szCs w:val="28"/>
        </w:rPr>
        <w:t>качестве</w:t>
      </w:r>
      <w:proofErr w:type="gram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боевого оружия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="00CF0BF5">
        <w:rPr>
          <w:rFonts w:ascii="Times New Roman CYR" w:hAnsi="Times New Roman CYR" w:cs="Times New Roman CYR"/>
          <w:color w:val="000000"/>
          <w:szCs w:val="28"/>
        </w:rPr>
        <w:t>отсутствии</w:t>
      </w:r>
      <w:proofErr w:type="gram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опыта ведения крупномасштабных сражений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CF0BF5">
        <w:rPr>
          <w:rFonts w:ascii="Times New Roman CYR" w:hAnsi="Times New Roman CYR" w:cs="Times New Roman CYR"/>
          <w:color w:val="000000"/>
          <w:szCs w:val="28"/>
        </w:rPr>
        <w:t>наличии</w:t>
      </w:r>
      <w:proofErr w:type="gram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огнестрельного оружия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тыловом </w:t>
      </w:r>
      <w:proofErr w:type="gramStart"/>
      <w:r w:rsidR="00CF0BF5">
        <w:rPr>
          <w:rFonts w:ascii="Times New Roman CYR" w:hAnsi="Times New Roman CYR" w:cs="Times New Roman CYR"/>
          <w:color w:val="000000"/>
          <w:szCs w:val="28"/>
        </w:rPr>
        <w:t>снабжении</w:t>
      </w:r>
      <w:proofErr w:type="gram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армии на марше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Результат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Орбулакской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битвы: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джунгары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заключили перемирие с казахами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казахи одержали значительную победу над превосходящими силами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казахское ополчение потерпело поражение от немногочисленного войска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джунгарам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удалось нанести сокрушительное поражение казахам и захватить Семиречье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казахи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одержау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победу, вторглись на территорию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1715 году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прекратили набеги на казахские земли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из-за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природных катаклизмов, неурожаи и джуты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сокрушительного поражения от казахов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эпидемии чумы, поразившей большую часть населения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Джунгарии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начала войны с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Цинским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Китаем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заключенного перемирия между казахами и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джунгарами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 второй половины XVI в. с востока участились набеги: 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сибирских татар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арабов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китайцев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монгол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ойратов 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Удар, нанесенный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рассек казахские кочевья и привел в движение все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. Часть казахов бежала на юг, в Фергану и Хорезм, тогда как другая откочевала к Уралу. Казахские беженцы наводнили оазисы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. Казахские правители не могли согласовать действия и отразить наступление врага. Ойраты захватили Туркестан и Ташкент. Годы великого бедствия принесли голод, страдания и разрушения, заставили сотни тысяч людей оставить родные места. 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Это были "Годы Великих бедствий", начавшиеся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>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710 </w:t>
      </w:r>
      <w:r w:rsidR="00CF0BF5">
        <w:rPr>
          <w:rFonts w:ascii="Times New Roman CYR" w:hAnsi="Times New Roman CYR" w:cs="Times New Roman CYR"/>
          <w:color w:val="000000"/>
          <w:szCs w:val="28"/>
        </w:rPr>
        <w:t>г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755 </w:t>
      </w:r>
      <w:r w:rsidR="00CF0BF5">
        <w:rPr>
          <w:rFonts w:ascii="Times New Roman CYR" w:hAnsi="Times New Roman CYR" w:cs="Times New Roman CYR"/>
          <w:color w:val="000000"/>
          <w:szCs w:val="28"/>
        </w:rPr>
        <w:t>г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723 </w:t>
      </w:r>
      <w:r w:rsidR="00CF0BF5">
        <w:rPr>
          <w:rFonts w:ascii="Times New Roman CYR" w:hAnsi="Times New Roman CYR" w:cs="Times New Roman CYR"/>
          <w:color w:val="000000"/>
          <w:szCs w:val="28"/>
        </w:rPr>
        <w:t>г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718 </w:t>
      </w:r>
      <w:r w:rsidR="00CF0BF5">
        <w:rPr>
          <w:rFonts w:ascii="Times New Roman CYR" w:hAnsi="Times New Roman CYR" w:cs="Times New Roman CYR"/>
          <w:color w:val="000000"/>
          <w:szCs w:val="28"/>
        </w:rPr>
        <w:t>г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725 </w:t>
      </w:r>
      <w:r w:rsidR="00CF0BF5">
        <w:rPr>
          <w:rFonts w:ascii="Times New Roman CYR" w:hAnsi="Times New Roman CYR" w:cs="Times New Roman CYR"/>
          <w:color w:val="000000"/>
          <w:szCs w:val="28"/>
        </w:rPr>
        <w:t>г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Главным объектом экспансии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во второй половине </w:t>
      </w:r>
      <w:r>
        <w:rPr>
          <w:rFonts w:cs="Times New Roman"/>
          <w:color w:val="000000"/>
          <w:szCs w:val="28"/>
          <w:lang w:val="en-US"/>
        </w:rPr>
        <w:t>XVII</w:t>
      </w:r>
      <w:r w:rsidRPr="00CF0BF5">
        <w:rPr>
          <w:rFonts w:cs="Times New Roman"/>
          <w:color w:val="000000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первой половине </w:t>
      </w:r>
      <w:r>
        <w:rPr>
          <w:rFonts w:cs="Times New Roman"/>
          <w:color w:val="000000"/>
          <w:szCs w:val="28"/>
          <w:lang w:val="en-US"/>
        </w:rPr>
        <w:t>XVIII</w:t>
      </w:r>
      <w:r w:rsidRPr="00CF0BF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был (-а;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; -и;)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Монголия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Россия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Среднеазиатские ханства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Китай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Казахское ханство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#8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империя перешла к решительному наступлению и полностью уничтожила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ханство в течение: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723-1727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726-1729(30)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1755</w:t>
      </w:r>
      <w:r w:rsidR="00CF0BF5" w:rsidRPr="00630412">
        <w:rPr>
          <w:rFonts w:cs="Times New Roman"/>
          <w:color w:val="000000"/>
          <w:szCs w:val="28"/>
          <w:lang w:val="en-US"/>
        </w:rPr>
        <w:t xml:space="preserve">-1757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CF0BF5" w:rsidRPr="00630412">
        <w:rPr>
          <w:rFonts w:cs="Times New Roman"/>
          <w:color w:val="000000"/>
          <w:szCs w:val="28"/>
          <w:lang w:val="en-US"/>
        </w:rPr>
        <w:t>1</w:t>
      </w:r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745-1746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="00CF0BF5" w:rsidRPr="0063041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cs="Times New Roman"/>
          <w:color w:val="000000"/>
          <w:szCs w:val="28"/>
        </w:rPr>
        <w:t>1</w:t>
      </w:r>
      <w:r w:rsidR="00CF0BF5">
        <w:rPr>
          <w:rFonts w:ascii="Times New Roman CYR" w:hAnsi="Times New Roman CYR" w:cs="Times New Roman CYR"/>
          <w:color w:val="000000"/>
          <w:szCs w:val="28"/>
        </w:rPr>
        <w:t>735-1742 гг.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За храбрость и многочисленные победы над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получил в народе прозвище Салкам (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Внушительный</w:t>
      </w:r>
      <w:r>
        <w:rPr>
          <w:rFonts w:cs="Times New Roman"/>
          <w:color w:val="000000"/>
          <w:szCs w:val="28"/>
        </w:rPr>
        <w:t>”).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Жангир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Главным отличием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Казаского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ханства от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а(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-о)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способ производства - кочевое хозяйство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отсутствие огнестрельного оружия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отсутствие общего языка и культурных традиций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деценйствотрализация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власти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размер территории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XVII в. Казахское ханство оказалось ограниченным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присырдариинским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степями и горами Семиречья и находилось в кольце внешних противников: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630412" w:rsidSect="008811D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630412" w:rsidRDefault="00630412" w:rsidP="006304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 юга </w:t>
      </w:r>
    </w:p>
    <w:p w:rsidR="00630412" w:rsidRDefault="00630412" w:rsidP="006304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 востока</w:t>
      </w:r>
    </w:p>
    <w:p w:rsidR="00630412" w:rsidRDefault="00630412" w:rsidP="006304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 севера</w:t>
      </w:r>
    </w:p>
    <w:p w:rsidR="00630412" w:rsidRPr="00D262A2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30412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 запада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CF0BF5" w:rsidRDefault="00630412" w:rsidP="006304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ногайцы, волжские калмыки, башкиры и яицкие казаки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сибирские казаки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бухарцы и хивинцы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ойраты (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джунгары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>, калмыки)</w:t>
      </w: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630412" w:rsidSect="0063041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"Точная дата его прихода к власти неизвестна, но, по данным источников, уже в 60-х годах XVII в. он был старшим ханом казахов. Юность его прошла в сражениях с ойратами, в которых он отличился и как герой, и как полководец. Неудивительно, что слово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батыр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попало в его титул. Придя к власти, он провел важные реформы, среди которых создание нового свода законов Казахского ханства </w:t>
      </w:r>
      <w:r>
        <w:rPr>
          <w:rFonts w:cs="Times New Roman"/>
          <w:color w:val="000000"/>
          <w:szCs w:val="28"/>
        </w:rPr>
        <w:t>-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Жаргы</w:t>
      </w:r>
      <w:proofErr w:type="spellEnd"/>
      <w:r>
        <w:rPr>
          <w:rFonts w:cs="Times New Roman"/>
          <w:color w:val="000000"/>
          <w:szCs w:val="28"/>
        </w:rPr>
        <w:t xml:space="preserve">”.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новом своде значительно расширялись права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. Хан сделал опору 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так как это было необходимо ввиду постоянной ойратской угрозы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Определите казахского хана.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Абылай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Абулмамбет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концу XVI в. заняли Восточный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 Кыпчак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ногайские (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мангытские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) племена 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башкирские племена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монгольские племена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калмыкские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племена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ойратские племена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Впервые казахами против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было применено огнестрельное оружие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Грязевой битве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Анракайской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битве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Булантинском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 w:rsidR="00CF0BF5">
        <w:rPr>
          <w:rFonts w:ascii="Times New Roman CYR" w:hAnsi="Times New Roman CYR" w:cs="Times New Roman CYR"/>
          <w:color w:val="000000"/>
          <w:szCs w:val="28"/>
        </w:rPr>
        <w:t>сражении</w:t>
      </w:r>
      <w:proofErr w:type="gram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битве на Аягузе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Орбулакской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битве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концу правления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граница между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Казахским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ханствами проходила по реке 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Чу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Сырдарья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Или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Талас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Урал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второй половине XVII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начале XVIII в. правителем Казахского ханства был сын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Аулхаир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Семеке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Абылай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Кушук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Главной опасностью для казахов со второй половины </w:t>
      </w:r>
      <w:r>
        <w:rPr>
          <w:rFonts w:cs="Times New Roman"/>
          <w:color w:val="000000"/>
          <w:szCs w:val="28"/>
          <w:lang w:val="en-US"/>
        </w:rPr>
        <w:t>XVII</w:t>
      </w:r>
      <w:r w:rsidRPr="00CF0BF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до середины </w:t>
      </w:r>
      <w:r>
        <w:rPr>
          <w:rFonts w:cs="Times New Roman"/>
          <w:color w:val="000000"/>
          <w:szCs w:val="28"/>
          <w:lang w:val="en-US"/>
        </w:rPr>
        <w:t>XVIII</w:t>
      </w:r>
      <w:r w:rsidRPr="00CF0BF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были: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ойраты (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джунгары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>)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хивинцы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русские казаки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ногайцы (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мангыты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>)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бухарцы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XVII в. кочевья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ногаев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простирались от Волги до: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Урала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Иртыша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Эмбы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Сырдарьи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Ишима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1726 г. в местности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Ордабасы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неподалеку от г. Туркестана, собрался курултай трех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на котором было решено 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заключить перемирие с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джунгарами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создать второе народное ополчение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попросить помощи у России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сдаться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джунгарам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и войти в состав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Джунгарского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ханства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из-за разногласий никакого решения не было принято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"Около 1643 г.  хан сумел с небольшим войском, всего в 600 человек, успешно противостоять численно превосходящей армии ойратов, используя преимущества гористой местности. Это сражение известно в истории казахов как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Орбулакская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битва.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Когда же на помощь  хану подошло двадцатитысячное войско во главе с эмиром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Ялангтуш-бахадуром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Жалантосбатыр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), ойраты отступили.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Орбулакской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битве, как и в других боях,  он успешно применял огнестрельное оружие. Всю свою жизнь он посвятил борьбе против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как истинный воин погиб в бою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Эти биографические сведения относятся к хану: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Касыму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Абылаю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Есиму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Жангиру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1723 г. ойратские войска нанесли удар по казахским кочевьям на реке Талас и начали наступление на огромном фронте от Иртыша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Чу. Во главе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войск стоял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хунтайджи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Галдан-Бошукту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Цеван-Рабдан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Галдан-Церен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Эрден-Бахадур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Амурсана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Первым из казахских ханов применил огнестрельное оружие против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Турсун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Жангир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Джунгарские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правители носили титул: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царь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>каган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>хан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богдыхан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хунтайджи</w:t>
      </w:r>
      <w:proofErr w:type="spellEnd"/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смерти хана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Казахское ханство 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>усилилось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вошло в состав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Джунгарии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превратилось в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можное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военно-феодальное государство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распалось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F0BF5">
        <w:rPr>
          <w:rFonts w:ascii="Times New Roman CYR" w:hAnsi="Times New Roman CYR" w:cs="Times New Roman CYR"/>
          <w:color w:val="000000"/>
          <w:szCs w:val="28"/>
        </w:rPr>
        <w:t>прекратило существование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1735 г.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хунтайджи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Галдан-Церен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нанес удар по землям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Старшего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в итоге:</w:t>
      </w: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0BF5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Старший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вынуждел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был принять подданство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Джунгарии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казахское ополчение Среднего и Младшего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пришли на выручку и отбросили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за пределы Семиречья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F0BF5">
        <w:rPr>
          <w:rFonts w:ascii="Times New Roman CYR" w:hAnsi="Times New Roman CYR" w:cs="Times New Roman CYR"/>
          <w:color w:val="000000"/>
          <w:szCs w:val="28"/>
        </w:rPr>
        <w:t xml:space="preserve">казахи дали достойный отпор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джунгарам</w:t>
      </w:r>
      <w:proofErr w:type="spellEnd"/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F0BF5">
        <w:rPr>
          <w:rFonts w:ascii="Times New Roman CYR" w:hAnsi="Times New Roman CYR" w:cs="Times New Roman CYR"/>
          <w:color w:val="000000"/>
          <w:szCs w:val="28"/>
        </w:rPr>
        <w:t>равенство сил вынудило обе стороны пойти на перемирие</w:t>
      </w:r>
    </w:p>
    <w:p w:rsidR="00CF0BF5" w:rsidRDefault="00630412" w:rsidP="00CF0B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CF0BF5">
        <w:rPr>
          <w:rFonts w:ascii="Times New Roman CYR" w:hAnsi="Times New Roman CYR" w:cs="Times New Roman CYR"/>
          <w:color w:val="000000"/>
          <w:szCs w:val="28"/>
        </w:rPr>
        <w:t>Джунгары</w:t>
      </w:r>
      <w:proofErr w:type="spellEnd"/>
      <w:r w:rsidR="00CF0BF5">
        <w:rPr>
          <w:rFonts w:ascii="Times New Roman CYR" w:hAnsi="Times New Roman CYR" w:cs="Times New Roman CYR"/>
          <w:color w:val="000000"/>
          <w:szCs w:val="28"/>
        </w:rPr>
        <w:t xml:space="preserve"> стерли с лица земли города Семиречья, а население попало в рабство</w:t>
      </w:r>
    </w:p>
    <w:p w:rsidR="00CF0BF5" w:rsidRPr="00D262A2" w:rsidRDefault="00CF0BF5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Pr="00D262A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30412" w:rsidRDefault="00630412" w:rsidP="0063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EC6610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39</w:t>
      </w:r>
      <w:r>
        <w:rPr>
          <w:rFonts w:cs="Times New Roman"/>
          <w:b/>
          <w:bCs/>
          <w:color w:val="000000"/>
          <w:szCs w:val="28"/>
        </w:rPr>
        <w:t xml:space="preserve">-40.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Роль предков в защите и сохранении благодатной земли</w:t>
      </w:r>
    </w:p>
    <w:p w:rsidR="00630412" w:rsidRDefault="00630412" w:rsidP="0063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 w:rsidR="00D262A2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D262A2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D262A2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D262A2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bookmarkStart w:id="0" w:name="_GoBack"/>
      <w:bookmarkEnd w:id="0"/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A;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A;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C66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Pr="00EC6610" w:rsidRDefault="00630412" w:rsidP="0063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Pr="00CF0BF5" w:rsidRDefault="00630412" w:rsidP="00630412">
      <w:pPr>
        <w:rPr>
          <w:lang w:val="en-US"/>
        </w:rPr>
      </w:pPr>
    </w:p>
    <w:p w:rsidR="00630412" w:rsidRPr="00EC6610" w:rsidRDefault="00630412" w:rsidP="00630412">
      <w:pPr>
        <w:rPr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30412" w:rsidRPr="00630412" w:rsidRDefault="00630412" w:rsidP="00CF0BF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630412" w:rsidRPr="00630412" w:rsidSect="00630412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01" w:rsidRDefault="00E61D01" w:rsidP="00630412">
      <w:pPr>
        <w:spacing w:after="0" w:line="240" w:lineRule="auto"/>
      </w:pPr>
      <w:r>
        <w:separator/>
      </w:r>
    </w:p>
  </w:endnote>
  <w:endnote w:type="continuationSeparator" w:id="0">
    <w:p w:rsidR="00E61D01" w:rsidRDefault="00E61D01" w:rsidP="0063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12" w:rsidRPr="00630412" w:rsidRDefault="00630412" w:rsidP="0063041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630412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630412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630412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630412" w:rsidRDefault="00630412">
    <w:pPr>
      <w:pStyle w:val="a5"/>
    </w:pPr>
  </w:p>
  <w:p w:rsidR="00630412" w:rsidRDefault="006304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01" w:rsidRDefault="00E61D01" w:rsidP="00630412">
      <w:pPr>
        <w:spacing w:after="0" w:line="240" w:lineRule="auto"/>
      </w:pPr>
      <w:r>
        <w:separator/>
      </w:r>
    </w:p>
  </w:footnote>
  <w:footnote w:type="continuationSeparator" w:id="0">
    <w:p w:rsidR="00E61D01" w:rsidRDefault="00E61D01" w:rsidP="00630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4"/>
    <w:rsid w:val="005F324C"/>
    <w:rsid w:val="00630412"/>
    <w:rsid w:val="00820854"/>
    <w:rsid w:val="00CF0BF5"/>
    <w:rsid w:val="00D262A2"/>
    <w:rsid w:val="00D80ED3"/>
    <w:rsid w:val="00E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412"/>
  </w:style>
  <w:style w:type="paragraph" w:styleId="a5">
    <w:name w:val="footer"/>
    <w:basedOn w:val="a"/>
    <w:link w:val="a6"/>
    <w:uiPriority w:val="99"/>
    <w:unhideWhenUsed/>
    <w:rsid w:val="0063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412"/>
  </w:style>
  <w:style w:type="paragraph" w:styleId="a7">
    <w:name w:val="Balloon Text"/>
    <w:basedOn w:val="a"/>
    <w:link w:val="a8"/>
    <w:uiPriority w:val="99"/>
    <w:semiHidden/>
    <w:unhideWhenUsed/>
    <w:rsid w:val="0063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412"/>
  </w:style>
  <w:style w:type="paragraph" w:styleId="a5">
    <w:name w:val="footer"/>
    <w:basedOn w:val="a"/>
    <w:link w:val="a6"/>
    <w:uiPriority w:val="99"/>
    <w:unhideWhenUsed/>
    <w:rsid w:val="0063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412"/>
  </w:style>
  <w:style w:type="paragraph" w:styleId="a7">
    <w:name w:val="Balloon Text"/>
    <w:basedOn w:val="a"/>
    <w:link w:val="a8"/>
    <w:uiPriority w:val="99"/>
    <w:semiHidden/>
    <w:unhideWhenUsed/>
    <w:rsid w:val="0063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2020-12-22T17:01:00Z</dcterms:created>
  <dcterms:modified xsi:type="dcterms:W3CDTF">2020-12-23T07:38:00Z</dcterms:modified>
</cp:coreProperties>
</file>