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4F" w:rsidRDefault="00CE184F" w:rsidP="00CE1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§11-12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Развитие экономики Республики Казахстан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CE184F" w:rsidRDefault="00CE184F" w:rsidP="00CE184F">
      <w:pPr>
        <w:widowControl w:val="0"/>
        <w:autoSpaceDE w:val="0"/>
        <w:autoSpaceDN w:val="0"/>
        <w:adjustRightInd w:val="0"/>
        <w:spacing w:after="0" w:line="255" w:lineRule="exact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 xml:space="preserve">Прочитайте отрывок и определите период в когда была такая социально-экономическая ситуация Республики. </w:t>
      </w:r>
      <w:r>
        <w:rPr>
          <w:rFonts w:ascii="Times New Roman CYR" w:hAnsi="Times New Roman CYR"/>
          <w:sz w:val="28"/>
          <w:szCs w:val="28"/>
        </w:rPr>
        <w:t xml:space="preserve">"Экономические связи между бывшими республиками Советского Союза были прерваны. Каждая постсоветская страна из сложной социально-экономической ситуации выходила по- своему, опираясь только на свои силы и возможности, заметно отдаляясь от других республик. Начался процесс либерализации. Повсеместно ощущая </w:t>
      </w:r>
      <w:proofErr w:type="gramStart"/>
      <w:r>
        <w:rPr>
          <w:rFonts w:ascii="Times New Roman CYR" w:hAnsi="Times New Roman CYR"/>
          <w:sz w:val="28"/>
          <w:szCs w:val="28"/>
        </w:rPr>
        <w:t>острый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дифицит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товаров первой необходимости, население страны было вынуждено бороться за элементарное физическое выживание, потому что большая часть заработной платы уходила на покупку продуктов питания. Наметился сильный отток представи</w:t>
      </w:r>
      <w:r>
        <w:rPr>
          <w:rFonts w:ascii="Times New Roman CYR" w:hAnsi="Times New Roman CYR"/>
          <w:sz w:val="28"/>
          <w:szCs w:val="28"/>
        </w:rPr>
        <w:softHyphen/>
        <w:t>телей некоторых национальностей на свою историческую родину. Рес</w:t>
      </w:r>
      <w:r>
        <w:rPr>
          <w:rFonts w:ascii="Times New Roman CYR" w:hAnsi="Times New Roman CYR"/>
          <w:sz w:val="28"/>
          <w:szCs w:val="28"/>
        </w:rPr>
        <w:softHyphen/>
        <w:t>публика не имела своей валюты</w:t>
      </w:r>
      <w:proofErr w:type="gramStart"/>
      <w:r>
        <w:rPr>
          <w:rFonts w:ascii="Times New Roman CYR" w:hAnsi="Times New Roman CYR"/>
          <w:sz w:val="28"/>
          <w:szCs w:val="28"/>
        </w:rPr>
        <w:t>."</w:t>
      </w:r>
      <w:proofErr w:type="gramEnd"/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P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CE184F">
        <w:rPr>
          <w:rFonts w:ascii="Times New Roman CYR" w:hAnsi="Times New Roman CYR"/>
          <w:lang w:val="en-US"/>
        </w:rPr>
        <w:t xml:space="preserve">A) </w:t>
      </w:r>
      <w:r w:rsidRPr="00CE184F">
        <w:rPr>
          <w:rFonts w:cs="Times New Roman"/>
          <w:sz w:val="28"/>
          <w:szCs w:val="28"/>
          <w:lang w:val="en-US"/>
        </w:rPr>
        <w:t>1</w:t>
      </w:r>
      <w:r w:rsidRPr="00CE184F">
        <w:rPr>
          <w:rFonts w:ascii="Times New Roman CYR" w:hAnsi="Times New Roman CYR"/>
          <w:sz w:val="28"/>
          <w:szCs w:val="28"/>
          <w:lang w:val="en-US"/>
        </w:rPr>
        <w:t xml:space="preserve">995-1997 </w:t>
      </w:r>
      <w:proofErr w:type="spellStart"/>
      <w:r>
        <w:rPr>
          <w:rFonts w:ascii="Times New Roman CYR" w:hAnsi="Times New Roman CYR"/>
          <w:sz w:val="28"/>
          <w:szCs w:val="28"/>
        </w:rPr>
        <w:t>гг</w:t>
      </w:r>
      <w:proofErr w:type="spellEnd"/>
      <w:r w:rsidRPr="00CE184F">
        <w:rPr>
          <w:rFonts w:ascii="Times New Roman CYR" w:hAnsi="Times New Roman CYR"/>
          <w:sz w:val="28"/>
          <w:szCs w:val="28"/>
          <w:lang w:val="en-US"/>
        </w:rPr>
        <w:t>.</w:t>
      </w:r>
    </w:p>
    <w:p w:rsidR="00CE184F" w:rsidRP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CE184F">
        <w:rPr>
          <w:rFonts w:ascii="Times New Roman CYR" w:hAnsi="Times New Roman CYR"/>
          <w:lang w:val="en-US"/>
        </w:rPr>
        <w:t xml:space="preserve">B) </w:t>
      </w:r>
      <w:r w:rsidRPr="00CE184F">
        <w:rPr>
          <w:rFonts w:ascii="Times New Roman CYR" w:hAnsi="Times New Roman CYR"/>
          <w:sz w:val="28"/>
          <w:szCs w:val="28"/>
          <w:lang w:val="en-US"/>
        </w:rPr>
        <w:t xml:space="preserve">2000-2003 </w:t>
      </w:r>
      <w:proofErr w:type="spellStart"/>
      <w:r>
        <w:rPr>
          <w:rFonts w:ascii="Times New Roman CYR" w:hAnsi="Times New Roman CYR"/>
          <w:sz w:val="28"/>
          <w:szCs w:val="28"/>
        </w:rPr>
        <w:t>гг</w:t>
      </w:r>
      <w:proofErr w:type="spellEnd"/>
      <w:r w:rsidRPr="00CE184F">
        <w:rPr>
          <w:rFonts w:ascii="Times New Roman CYR" w:hAnsi="Times New Roman CYR"/>
          <w:sz w:val="28"/>
          <w:szCs w:val="28"/>
          <w:lang w:val="en-US"/>
        </w:rPr>
        <w:t>.</w:t>
      </w:r>
    </w:p>
    <w:p w:rsidR="00CE184F" w:rsidRP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  <w:r w:rsidRPr="00CE184F">
        <w:rPr>
          <w:rFonts w:ascii="Times New Roman CYR" w:hAnsi="Times New Roman CYR"/>
          <w:lang w:val="en-US"/>
        </w:rPr>
        <w:t xml:space="preserve">C) </w:t>
      </w:r>
      <w:r w:rsidRPr="00CE184F">
        <w:rPr>
          <w:rFonts w:ascii="Times New Roman CYR" w:hAnsi="Times New Roman CYR"/>
          <w:sz w:val="28"/>
          <w:szCs w:val="28"/>
          <w:lang w:val="en-US"/>
        </w:rPr>
        <w:t xml:space="preserve">1991-1993 </w:t>
      </w:r>
      <w:proofErr w:type="spellStart"/>
      <w:r>
        <w:rPr>
          <w:rFonts w:ascii="Times New Roman CYR" w:hAnsi="Times New Roman CYR"/>
          <w:sz w:val="28"/>
          <w:szCs w:val="28"/>
        </w:rPr>
        <w:t>гг</w:t>
      </w:r>
      <w:proofErr w:type="spellEnd"/>
      <w:r w:rsidRPr="00CE184F">
        <w:rPr>
          <w:rFonts w:ascii="Times New Roman CYR" w:hAnsi="Times New Roman CYR"/>
          <w:sz w:val="28"/>
          <w:szCs w:val="28"/>
          <w:lang w:val="en-US"/>
        </w:rPr>
        <w:t>.</w:t>
      </w:r>
    </w:p>
    <w:p w:rsidR="00CE184F" w:rsidRP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CE184F">
        <w:rPr>
          <w:rFonts w:ascii="Times New Roman CYR" w:hAnsi="Times New Roman CYR"/>
          <w:lang w:val="en-US"/>
        </w:rPr>
        <w:t xml:space="preserve">D) </w:t>
      </w:r>
      <w:r w:rsidRPr="00CE184F">
        <w:rPr>
          <w:rFonts w:cs="Times New Roman"/>
          <w:sz w:val="28"/>
          <w:szCs w:val="28"/>
          <w:lang w:val="en-US"/>
        </w:rPr>
        <w:t>1</w:t>
      </w:r>
      <w:r w:rsidRPr="00CE184F">
        <w:rPr>
          <w:rFonts w:ascii="Times New Roman CYR" w:hAnsi="Times New Roman CYR"/>
          <w:sz w:val="28"/>
          <w:szCs w:val="28"/>
          <w:lang w:val="en-US"/>
        </w:rPr>
        <w:t xml:space="preserve">998-2000 </w:t>
      </w:r>
      <w:proofErr w:type="spellStart"/>
      <w:r>
        <w:rPr>
          <w:rFonts w:ascii="Times New Roman CYR" w:hAnsi="Times New Roman CYR"/>
          <w:sz w:val="28"/>
          <w:szCs w:val="28"/>
        </w:rPr>
        <w:t>гг</w:t>
      </w:r>
      <w:proofErr w:type="spellEnd"/>
      <w:r w:rsidRPr="00CE184F">
        <w:rPr>
          <w:rFonts w:ascii="Times New Roman CYR" w:hAnsi="Times New Roman CYR"/>
          <w:sz w:val="28"/>
          <w:szCs w:val="28"/>
          <w:lang w:val="en-US"/>
        </w:rPr>
        <w:t>.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985-1991 гг.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Конституция переходного периода была принята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994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993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992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995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991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Парламент Республики Казахстан состоит из двух палат: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Верховного Совета и Совета Безопасности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Сената и Ассамблеи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Сената и </w:t>
      </w:r>
      <w:proofErr w:type="spellStart"/>
      <w:r>
        <w:rPr>
          <w:rFonts w:ascii="Times New Roman CYR" w:hAnsi="Times New Roman CYR"/>
          <w:sz w:val="28"/>
          <w:szCs w:val="28"/>
        </w:rPr>
        <w:t>Маслихата</w:t>
      </w:r>
      <w:proofErr w:type="spellEnd"/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Сената и Мажилиса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Генерального Совета и Совета Президента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Либерализация цен началась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991 г.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995 г.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992 г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993 г.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990 г.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#5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Процесс объединения суверенных госуда</w:t>
      </w:r>
      <w:proofErr w:type="gramStart"/>
      <w:r>
        <w:rPr>
          <w:rFonts w:ascii="Times New Roman CYR" w:hAnsi="Times New Roman CYR"/>
          <w:sz w:val="28"/>
          <w:szCs w:val="28"/>
        </w:rPr>
        <w:t>рств с ц</w:t>
      </w:r>
      <w:proofErr w:type="gramEnd"/>
      <w:r>
        <w:rPr>
          <w:rFonts w:ascii="Times New Roman CYR" w:hAnsi="Times New Roman CYR"/>
          <w:sz w:val="28"/>
          <w:szCs w:val="28"/>
        </w:rPr>
        <w:t>елью установления расширенного экономического пространства, в котором могут свободно циркулировать товары, услуги, финансы, инвестиции, рабочая сила.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CE184F" w:rsidSect="00CE184F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>
        <w:rPr>
          <w:rFonts w:ascii="Times New Roman CYR" w:hAnsi="Times New Roman CYR"/>
        </w:rPr>
        <w:lastRenderedPageBreak/>
        <w:t>ЯИЦНРАГТ</w:t>
      </w:r>
      <w:r>
        <w:rPr>
          <w:rFonts w:ascii="Times New Roman CYR" w:hAnsi="Times New Roman CYR"/>
        </w:rPr>
        <w:t>ИЕ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____________________________________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CE184F" w:rsidSect="00CE184F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Национальная валюта - тенге была введена: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>0 августа 1995 года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 xml:space="preserve">15 </w:t>
      </w:r>
      <w:r>
        <w:rPr>
          <w:rFonts w:ascii="Times New Roman CYR" w:hAnsi="Times New Roman CYR"/>
          <w:sz w:val="28"/>
          <w:szCs w:val="28"/>
        </w:rPr>
        <w:t xml:space="preserve">ноября 1993 года  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4</w:t>
      </w:r>
      <w:r>
        <w:rPr>
          <w:rFonts w:ascii="Times New Roman CYR" w:hAnsi="Times New Roman CYR"/>
          <w:sz w:val="28"/>
          <w:szCs w:val="28"/>
        </w:rPr>
        <w:t xml:space="preserve"> июня 1992 года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 xml:space="preserve"> марта 1992 года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8 января 1993 года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Основной формой взаиморасчетов между промышленными предприятиями и колхозами и совхозами был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 (-</w:t>
      </w:r>
      <w:proofErr w:type="gramEnd"/>
      <w:r>
        <w:rPr>
          <w:rFonts w:ascii="Times New Roman CYR" w:hAnsi="Times New Roman CYR"/>
          <w:sz w:val="28"/>
          <w:szCs w:val="28"/>
        </w:rPr>
        <w:t>о)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самоокупаемость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бартер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рента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офшор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хозрасчет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 xml:space="preserve">Прочитайте текст и определите причину: </w:t>
      </w:r>
      <w:r>
        <w:rPr>
          <w:rFonts w:ascii="Times New Roman CYR" w:hAnsi="Times New Roman CYR"/>
          <w:i/>
          <w:iCs/>
          <w:sz w:val="28"/>
          <w:szCs w:val="28"/>
        </w:rPr>
        <w:t>"...это позволило заметно углубить социально-экономические реформы. Активизировались международные валютные операции. Возрос авторитет Казахстана на международной арене. В нашей республике появилось около 200 новых банков, в том числе и с иностранным участием. Руководству страны удалось проводить активную социальную политику по поддержке слабозащищенных слоев общества: пенсионеров, студентов, инвалидов, малоимущих</w:t>
      </w:r>
      <w:proofErr w:type="gramStart"/>
      <w:r>
        <w:rPr>
          <w:rFonts w:ascii="Times New Roman CYR" w:hAnsi="Times New Roman CYR"/>
          <w:i/>
          <w:iCs/>
          <w:sz w:val="28"/>
          <w:szCs w:val="28"/>
        </w:rPr>
        <w:t>."</w:t>
      </w:r>
      <w:proofErr w:type="gramEnd"/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введение национальной валюты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провозглашение "Стратегии-2030"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создание Конституции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вступление в ООН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начало Стратегии индустриально-инновационного развития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#9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Первая серия национальной валюты была отпечатана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Испании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Нидерландах</w:t>
      </w:r>
      <w:proofErr w:type="gramEnd"/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Германии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Великобритании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Франции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Первый Президент Республики Казахстан Н.А. Назарбаев обратился к народу Казахстана с Посланием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Казахстан-2030</w:t>
      </w:r>
      <w:r>
        <w:rPr>
          <w:rFonts w:cs="Times New Roman"/>
          <w:sz w:val="28"/>
          <w:szCs w:val="28"/>
        </w:rPr>
        <w:t xml:space="preserve">»: </w:t>
      </w:r>
      <w:r>
        <w:rPr>
          <w:rFonts w:ascii="Times New Roman CYR" w:hAnsi="Times New Roman CYR"/>
          <w:sz w:val="28"/>
          <w:szCs w:val="28"/>
        </w:rPr>
        <w:t xml:space="preserve">процветание, безопасность и улучшение благосостояния </w:t>
      </w:r>
      <w:proofErr w:type="spellStart"/>
      <w:r>
        <w:rPr>
          <w:rFonts w:ascii="Times New Roman CYR" w:hAnsi="Times New Roman CYR"/>
          <w:sz w:val="28"/>
          <w:szCs w:val="28"/>
        </w:rPr>
        <w:t>казахстанцев</w:t>
      </w:r>
      <w:proofErr w:type="spellEnd"/>
      <w:r>
        <w:rPr>
          <w:rFonts w:cs="Times New Roman"/>
          <w:sz w:val="28"/>
          <w:szCs w:val="28"/>
        </w:rPr>
        <w:t xml:space="preserve">»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991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999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1997 году 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995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начале 90-х гг. остановка многих заводов и фабрик Казахстана произошла в основном </w:t>
      </w:r>
      <w:proofErr w:type="gramStart"/>
      <w:r>
        <w:rPr>
          <w:rFonts w:ascii="Times New Roman CYR" w:hAnsi="Times New Roman CYR"/>
          <w:sz w:val="28"/>
          <w:szCs w:val="28"/>
        </w:rPr>
        <w:t>из-за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отсутствия капиталовложений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отсутствия четкой организации и контроля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перехода в частные руки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выпускаемая ими продукция не находила сбыта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отсутствия сырья для работы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Казахстан вступил во Всемирную торговую организацию (ВТО)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015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2005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009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Международная организация, созданная с целью либерализации международной торговли и регулирования торгово-политических отношений государств-членов.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ООН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ОПЕК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C) </w:t>
      </w:r>
      <w:r>
        <w:rPr>
          <w:rFonts w:ascii="Times New Roman CYR" w:hAnsi="Times New Roman CYR"/>
          <w:sz w:val="28"/>
          <w:szCs w:val="28"/>
        </w:rPr>
        <w:t>ВТО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ОБСЕ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ЮНЕСКО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#14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Застой в экономике.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CE184F" w:rsidSect="00CE184F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CE184F" w:rsidRP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CE184F">
        <w:rPr>
          <w:rFonts w:ascii="Times New Roman CYR" w:hAnsi="Times New Roman CYR"/>
          <w:b/>
        </w:rPr>
        <w:lastRenderedPageBreak/>
        <w:t>ТИАЯГНСАЦ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___________________________________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CE184F" w:rsidSect="00CE184F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Реализация Стратегии индустриально-инновационного развития началась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2007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015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005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2003 году 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#16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 целью выхода из кризисного состояния </w:t>
      </w:r>
      <w:proofErr w:type="gramStart"/>
      <w:r>
        <w:rPr>
          <w:rFonts w:ascii="Times New Roman CYR" w:hAnsi="Times New Roman CYR"/>
          <w:sz w:val="28"/>
          <w:szCs w:val="28"/>
        </w:rPr>
        <w:t>в начале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90-х гг. руководство республики выдвинуло следующий вектор развития: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"Сначала - экономика, потом - политика"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Разделяй и властвуй!"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Сначала повысить налог, потом заняться бюджетом"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"Каждый сам за себя"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Сначала - политика, потом - экономика"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#17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1993 году Казахстан стал финансово независимым государством: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после признания членом ООН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после введения национальной валюты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после провозглашения политики либерализации цен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после заключения соглашения с Международным валютным фондом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после получения большого транша от Международного Банка Реконструкции и Развития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#18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Форма непосредственного волеизъявления граждан, выражающаяся в голосовании по наиболее значимым вопросам общегосударственного, регионального или местного значения.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CE184F" w:rsidSect="00CE184F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>
        <w:rPr>
          <w:rFonts w:ascii="Times New Roman CYR" w:hAnsi="Times New Roman CYR"/>
        </w:rPr>
        <w:lastRenderedPageBreak/>
        <w:t xml:space="preserve">МДРРЕФЕНУЕ 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___________________________________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CE184F" w:rsidSect="00CE184F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#19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Новая ныне действующая Конституция Республики Казахстан была принята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997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995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000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991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993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#20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Выставка "ЭКСПО" в Казахстане была проведена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012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015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017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011 году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Ответы: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1) C;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2) B;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3) D;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4) C;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5) "ИНТЕГРАЦИЯ".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6) B;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7) B;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8) A;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9) D;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10) D;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11) D;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12) B;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13) C;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14) "СТАГНАЦИЯ".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15) D;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16) A;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17) B;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18) "РЕФЕРЕНДУМ".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19) B;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20) C;</w:t>
      </w: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E184F" w:rsidRDefault="00CE184F" w:rsidP="00CE184F"/>
    <w:p w:rsid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Pr="00CE184F" w:rsidRDefault="00CE184F" w:rsidP="00CE18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CE184F" w:rsidRDefault="00CE184F" w:rsidP="00CE1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</w:rPr>
      </w:pPr>
    </w:p>
    <w:p w:rsidR="005F324C" w:rsidRPr="00CF61C0" w:rsidRDefault="005F324C" w:rsidP="00CF61C0"/>
    <w:sectPr w:rsidR="005F324C" w:rsidRPr="00CF61C0" w:rsidSect="00CE184F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B92" w:rsidRDefault="00252B92" w:rsidP="00CE184F">
      <w:pPr>
        <w:spacing w:after="0" w:line="240" w:lineRule="auto"/>
      </w:pPr>
      <w:r>
        <w:separator/>
      </w:r>
    </w:p>
  </w:endnote>
  <w:endnote w:type="continuationSeparator" w:id="0">
    <w:p w:rsidR="00252B92" w:rsidRDefault="00252B92" w:rsidP="00CE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4F" w:rsidRPr="00CE184F" w:rsidRDefault="00CE184F" w:rsidP="00CE184F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CE184F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CE184F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CE184F">
      <w:rPr>
        <w:rFonts w:ascii="Times New Roman CYR" w:hAnsi="Times New Roman CYR"/>
        <w:b/>
        <w:sz w:val="20"/>
        <w:szCs w:val="20"/>
      </w:rPr>
      <w:t xml:space="preserve"> Т.М.</w:t>
    </w:r>
  </w:p>
  <w:p w:rsidR="00CE184F" w:rsidRDefault="00CE184F">
    <w:pPr>
      <w:pStyle w:val="a5"/>
    </w:pPr>
  </w:p>
  <w:p w:rsidR="00CE184F" w:rsidRDefault="00CE18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B92" w:rsidRDefault="00252B92" w:rsidP="00CE184F">
      <w:pPr>
        <w:spacing w:after="0" w:line="240" w:lineRule="auto"/>
      </w:pPr>
      <w:r>
        <w:separator/>
      </w:r>
    </w:p>
  </w:footnote>
  <w:footnote w:type="continuationSeparator" w:id="0">
    <w:p w:rsidR="00252B92" w:rsidRDefault="00252B92" w:rsidP="00CE1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92"/>
    <w:rsid w:val="00252B92"/>
    <w:rsid w:val="005F324C"/>
    <w:rsid w:val="00CE184F"/>
    <w:rsid w:val="00CF61C0"/>
    <w:rsid w:val="00F7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184F"/>
  </w:style>
  <w:style w:type="paragraph" w:styleId="a5">
    <w:name w:val="footer"/>
    <w:basedOn w:val="a"/>
    <w:link w:val="a6"/>
    <w:uiPriority w:val="99"/>
    <w:unhideWhenUsed/>
    <w:rsid w:val="00CE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184F"/>
  </w:style>
  <w:style w:type="paragraph" w:styleId="a7">
    <w:name w:val="Balloon Text"/>
    <w:basedOn w:val="a"/>
    <w:link w:val="a8"/>
    <w:uiPriority w:val="99"/>
    <w:semiHidden/>
    <w:unhideWhenUsed/>
    <w:rsid w:val="00CE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1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184F"/>
  </w:style>
  <w:style w:type="paragraph" w:styleId="a5">
    <w:name w:val="footer"/>
    <w:basedOn w:val="a"/>
    <w:link w:val="a6"/>
    <w:uiPriority w:val="99"/>
    <w:unhideWhenUsed/>
    <w:rsid w:val="00CE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184F"/>
  </w:style>
  <w:style w:type="paragraph" w:styleId="a7">
    <w:name w:val="Balloon Text"/>
    <w:basedOn w:val="a"/>
    <w:link w:val="a8"/>
    <w:uiPriority w:val="99"/>
    <w:semiHidden/>
    <w:unhideWhenUsed/>
    <w:rsid w:val="00CE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1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2021-05-05T16:07:00Z</dcterms:created>
  <dcterms:modified xsi:type="dcterms:W3CDTF">2021-05-05T16:30:00Z</dcterms:modified>
</cp:coreProperties>
</file>