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5B6D1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23.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Влияние Великого Шелкового пути на культурное развитие</w:t>
      </w:r>
    </w:p>
    <w:p w14:paraId="6AB9776E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9877B1B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793AFA" w:rsidSect="00646841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6827A315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</w:t>
      </w:r>
    </w:p>
    <w:p w14:paraId="77DC8426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Изменения в градостроительстве средневековых городов Казахстана пришелся на период:</w:t>
      </w:r>
    </w:p>
    <w:p w14:paraId="522153F6" w14:textId="2965527F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принятия ислама тюрками</w:t>
      </w:r>
    </w:p>
    <w:p w14:paraId="639EE1F3" w14:textId="5FD7A0E2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появления мастерских по производству шелка </w:t>
      </w:r>
    </w:p>
    <w:p w14:paraId="614F2275" w14:textId="15E6FDBB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монгольского нашествия на Казахстан и Среднюю Азию</w:t>
      </w:r>
    </w:p>
    <w:p w14:paraId="33E9D405" w14:textId="51A798F6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заключения торгово-дипломатических отношений между Византией и Тюркским каганатом</w:t>
      </w:r>
    </w:p>
    <w:p w14:paraId="2C77A4C6" w14:textId="4E090D5D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присоединения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присырдарьинских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городов к Казахскому ханству</w:t>
      </w:r>
    </w:p>
    <w:p w14:paraId="04F91B6C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39DA964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4D1A88E8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Одним из главных городов западных тюрков, в том числе народов он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бодун, дулу,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тюргеш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аргу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карлук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карахан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впериод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средневековья был город:</w:t>
      </w:r>
    </w:p>
    <w:p w14:paraId="00381FE3" w14:textId="2B13E0B6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Тараз</w:t>
      </w:r>
    </w:p>
    <w:p w14:paraId="042BF1E1" w14:textId="3B52CF23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Самарканд</w:t>
      </w:r>
    </w:p>
    <w:p w14:paraId="24EAF0E0" w14:textId="0332BFEE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Суяб</w:t>
      </w:r>
    </w:p>
    <w:p w14:paraId="642782B2" w14:textId="1CA3DB5C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Хорезм</w:t>
      </w:r>
    </w:p>
    <w:p w14:paraId="5ACDDEF6" w14:textId="14FC9F34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Баласагун</w:t>
      </w:r>
    </w:p>
    <w:p w14:paraId="26EF61EE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88CA3C7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38223269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первой четверти XI в. прославились монетные дворы двух городов Казахстана:</w:t>
      </w:r>
    </w:p>
    <w:p w14:paraId="67927C26" w14:textId="0BFACFF2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Баласагуна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Суяба</w:t>
      </w:r>
      <w:proofErr w:type="spellEnd"/>
    </w:p>
    <w:p w14:paraId="79B1BBE8" w14:textId="4883D39A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Сыгнака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Отрара</w:t>
      </w:r>
      <w:proofErr w:type="spellEnd"/>
    </w:p>
    <w:p w14:paraId="3282A805" w14:textId="26EC8C06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Тараза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Испиджаба</w:t>
      </w:r>
      <w:proofErr w:type="spellEnd"/>
    </w:p>
    <w:p w14:paraId="5974A1A7" w14:textId="3F6C271F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Сыгнака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Туркестана</w:t>
      </w:r>
    </w:p>
    <w:p w14:paraId="6A6A7BB3" w14:textId="1BEAC312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Шаша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Мерва</w:t>
      </w:r>
      <w:proofErr w:type="spellEnd"/>
    </w:p>
    <w:p w14:paraId="121881C9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137A3E1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5D3CFD89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</w:t>
      </w:r>
      <w:r w:rsidRPr="00793A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веке каган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Истеми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заключил торгово-дипломатический договор с:</w:t>
      </w:r>
    </w:p>
    <w:p w14:paraId="24322F15" w14:textId="475FCCB2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Византией</w:t>
      </w:r>
    </w:p>
    <w:p w14:paraId="344503B5" w14:textId="7C65AC69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Государством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эфталитов</w:t>
      </w:r>
      <w:proofErr w:type="spellEnd"/>
    </w:p>
    <w:p w14:paraId="56AC10BE" w14:textId="1E85D5CE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Западно-Римской империей</w:t>
      </w:r>
    </w:p>
    <w:p w14:paraId="220B28A2" w14:textId="440A5B00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Китаем</w:t>
      </w:r>
    </w:p>
    <w:p w14:paraId="2122A000" w14:textId="72CBB75B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Ираном</w:t>
      </w:r>
    </w:p>
    <w:p w14:paraId="4860EEF9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4F1DD3A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74783DE6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3F807B4C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49BCB187" w14:textId="43EB9358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#5</w:t>
      </w:r>
    </w:p>
    <w:p w14:paraId="7BD33F9C" w14:textId="2DEE8A4E" w:rsidR="00793AFA" w:rsidRP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</w:t>
      </w:r>
      <w:r w:rsidRPr="00793A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93A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lang w:val="kk-KZ"/>
        </w:rPr>
        <w:t>веке</w:t>
      </w:r>
      <w:r w:rsidRPr="00793A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lang w:val="kk-KZ"/>
        </w:rPr>
        <w:t>город Янгикент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 не только крупным торговым городом, но и административным центром:</w:t>
      </w:r>
    </w:p>
    <w:p w14:paraId="723C47D8" w14:textId="4C41B6E8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Государства Караханидов</w:t>
      </w:r>
    </w:p>
    <w:p w14:paraId="0D9D1332" w14:textId="48E93894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Тюргешского каганата</w:t>
      </w:r>
    </w:p>
    <w:p w14:paraId="5DF62407" w14:textId="22FC4994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Кыпчакского ханства</w:t>
      </w:r>
    </w:p>
    <w:p w14:paraId="46D10998" w14:textId="4E21C8FC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Огузского государства</w:t>
      </w:r>
    </w:p>
    <w:p w14:paraId="5C69D905" w14:textId="7723B79B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Карлукского каганата</w:t>
      </w:r>
    </w:p>
    <w:p w14:paraId="63B7759F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02848AE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14:paraId="5E66C7BD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Подробные сведения о развитии городской культуры в период средневековья на территории Казахстана относятся к периоду существования:</w:t>
      </w:r>
    </w:p>
    <w:p w14:paraId="74BD8EE7" w14:textId="3D11FD0B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Кимакского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каганата</w:t>
      </w:r>
    </w:p>
    <w:p w14:paraId="27203B3E" w14:textId="5F0372FD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Карлукского каганата</w:t>
      </w:r>
    </w:p>
    <w:p w14:paraId="1A8D6ECD" w14:textId="5A40EF39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Кыпчакского ханства</w:t>
      </w:r>
    </w:p>
    <w:p w14:paraId="3EE06792" w14:textId="7F290D95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Западнотюркского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каганата</w:t>
      </w:r>
    </w:p>
    <w:p w14:paraId="41F20F40" w14:textId="49A0D932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Тюркского каганата</w:t>
      </w:r>
    </w:p>
    <w:p w14:paraId="73B97C8D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572790E6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793AFA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XII</w:t>
      </w:r>
      <w:r w:rsidRPr="00793A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lang w:val="kk-KZ"/>
        </w:rPr>
        <w:t>вв Тараз был одним из центром городской культуры в период существования государства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14:paraId="736CE0A8" w14:textId="1167EB9F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кимаков</w:t>
      </w:r>
      <w:proofErr w:type="spellEnd"/>
    </w:p>
    <w:p w14:paraId="32F37243" w14:textId="3A3F7B58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карлуков</w:t>
      </w:r>
    </w:p>
    <w:p w14:paraId="4073371A" w14:textId="3D338746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караханидов</w:t>
      </w:r>
      <w:proofErr w:type="spellEnd"/>
    </w:p>
    <w:p w14:paraId="1F15B438" w14:textId="107A394D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огузов</w:t>
      </w:r>
    </w:p>
    <w:p w14:paraId="1EAF7EAB" w14:textId="6EE05B6F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тюргешей</w:t>
      </w:r>
    </w:p>
    <w:p w14:paraId="5628869A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5789DB2A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Город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Ахсикент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период средневековья располагался в долине реки:</w:t>
      </w:r>
    </w:p>
    <w:p w14:paraId="2325389A" w14:textId="19FA552A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Нура</w:t>
      </w:r>
    </w:p>
    <w:p w14:paraId="65F94003" w14:textId="2C9E316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Ишим</w:t>
      </w:r>
    </w:p>
    <w:p w14:paraId="2619ABA7" w14:textId="394E51BE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Или</w:t>
      </w:r>
    </w:p>
    <w:p w14:paraId="41DAE31C" w14:textId="42CEABDE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Иртыш</w:t>
      </w:r>
    </w:p>
    <w:p w14:paraId="054780EB" w14:textId="718F367B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Сырдарья</w:t>
      </w:r>
    </w:p>
    <w:p w14:paraId="053D0C4B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25B4EAD1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VII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-VIII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вв. развивается городская культура. Одними из крупных городов того периода являлись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Янгикент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Сыганак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Жент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которые располагались в:</w:t>
      </w:r>
    </w:p>
    <w:p w14:paraId="2104EFCF" w14:textId="6644679E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долине реки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Жетысу</w:t>
      </w:r>
      <w:proofErr w:type="spellEnd"/>
    </w:p>
    <w:p w14:paraId="55708EF9" w14:textId="06AEE982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среднем течении Амударьи</w:t>
      </w:r>
    </w:p>
    <w:p w14:paraId="5A29B7D4" w14:textId="5782772B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долинах гор Каратау</w:t>
      </w:r>
    </w:p>
    <w:p w14:paraId="0D7E23E6" w14:textId="6F9E642D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нижнем течении Сырдарьи</w:t>
      </w:r>
    </w:p>
    <w:p w14:paraId="3B33E6E7" w14:textId="4A3B0075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долине реки Иртыш</w:t>
      </w:r>
    </w:p>
    <w:p w14:paraId="512DF62C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B49D00C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0977BE4B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Акыртас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- крупный памятник архитектуры на территории Казахстана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раположен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в:</w:t>
      </w:r>
    </w:p>
    <w:p w14:paraId="16396845" w14:textId="0D82E205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Южно-Казахстанской области</w:t>
      </w:r>
    </w:p>
    <w:p w14:paraId="3361DBAF" w14:textId="75D8489E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Восточно-Казахстанской области</w:t>
      </w:r>
    </w:p>
    <w:p w14:paraId="4C35A064" w14:textId="1EEEEA25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Алматинской области</w:t>
      </w:r>
    </w:p>
    <w:p w14:paraId="4056F1AC" w14:textId="0CF4F0F2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Жамбылской области</w:t>
      </w:r>
    </w:p>
    <w:p w14:paraId="6282290D" w14:textId="4D4ACF6D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Кызыл-Ординской области</w:t>
      </w:r>
    </w:p>
    <w:p w14:paraId="366DC232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BBFD647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14:paraId="0EE7C06E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Расцвет Тараза приходится на период:</w:t>
      </w:r>
    </w:p>
    <w:p w14:paraId="3529D588" w14:textId="46995FB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раннемонгольский</w:t>
      </w:r>
      <w:proofErr w:type="spellEnd"/>
    </w:p>
    <w:p w14:paraId="20F1834C" w14:textId="55F7BCDD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тюркский</w:t>
      </w:r>
    </w:p>
    <w:p w14:paraId="6C46B99F" w14:textId="6A4AB2CC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позднемонгольский</w:t>
      </w:r>
      <w:proofErr w:type="spellEnd"/>
    </w:p>
    <w:p w14:paraId="704BFFBF" w14:textId="4FFC30ED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сакский</w:t>
      </w:r>
    </w:p>
    <w:p w14:paraId="2E9F2D50" w14:textId="27B0F84C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кангло-усуньский</w:t>
      </w:r>
      <w:proofErr w:type="spellEnd"/>
    </w:p>
    <w:p w14:paraId="2B9A1155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097B75B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3361D062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период Средневековья бурный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расцет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городской культуры на территории Казахстана был характерен для регионов:</w:t>
      </w:r>
    </w:p>
    <w:p w14:paraId="02BE26CA" w14:textId="7C48B07E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Центрального Казахстана и Улытау</w:t>
      </w:r>
    </w:p>
    <w:p w14:paraId="53E2CBBA" w14:textId="76EBF0E8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Восточного Казахстана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Прииртышья</w:t>
      </w:r>
      <w:proofErr w:type="spellEnd"/>
    </w:p>
    <w:p w14:paraId="3EAE8F31" w14:textId="56D9FB11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Западного Казахстана и Мангыстау</w:t>
      </w:r>
    </w:p>
    <w:p w14:paraId="49B81581" w14:textId="75362B0A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Северного Казахстана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Приишимья</w:t>
      </w:r>
      <w:proofErr w:type="spellEnd"/>
    </w:p>
    <w:p w14:paraId="361DD360" w14:textId="632AA3C9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Южного Казахстана и Семиречья</w:t>
      </w:r>
    </w:p>
    <w:p w14:paraId="3142D7BA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C5AC9D8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#13</w:t>
      </w:r>
    </w:p>
    <w:p w14:paraId="428585CF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Процветание Шелкового пути в Средневековье тесно связано с развитием в Китае производства </w:t>
      </w:r>
    </w:p>
    <w:p w14:paraId="7B0D967E" w14:textId="41F56122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шелка</w:t>
      </w:r>
    </w:p>
    <w:p w14:paraId="5353684B" w14:textId="301580D6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опиума</w:t>
      </w:r>
    </w:p>
    <w:p w14:paraId="41D4F437" w14:textId="1C589679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чая</w:t>
      </w:r>
    </w:p>
    <w:p w14:paraId="21A9BC32" w14:textId="2E5B830B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льна</w:t>
      </w:r>
    </w:p>
    <w:p w14:paraId="07A59851" w14:textId="52840D64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риса</w:t>
      </w:r>
    </w:p>
    <w:p w14:paraId="76D12035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FCD87B7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14:paraId="122B3CD3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Караван-сараи это:</w:t>
      </w:r>
    </w:p>
    <w:p w14:paraId="0AB667DB" w14:textId="702572A4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25498">
        <w:rPr>
          <w:rFonts w:ascii="Times New Roman CYR" w:hAnsi="Times New Roman CYR" w:cs="Times New Roman CYR"/>
          <w:color w:val="000000"/>
          <w:sz w:val="24"/>
          <w:szCs w:val="24"/>
        </w:rPr>
        <w:t>дворцовые</w:t>
      </w:r>
      <w:bookmarkStart w:id="0" w:name="_GoBack"/>
      <w:bookmarkEnd w:id="0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комплексы тюркских правителей</w:t>
      </w:r>
    </w:p>
    <w:p w14:paraId="12BAFB80" w14:textId="42064F59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места отдыха для караванов</w:t>
      </w:r>
    </w:p>
    <w:p w14:paraId="2A4F2728" w14:textId="1E933476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святые места</w:t>
      </w:r>
    </w:p>
    <w:p w14:paraId="399DF236" w14:textId="4610219E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места паломничества</w:t>
      </w:r>
    </w:p>
    <w:p w14:paraId="7B61E2CC" w14:textId="0EF944C8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центры средневековой науки</w:t>
      </w:r>
    </w:p>
    <w:p w14:paraId="75469C80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0EEC606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6539DE3F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Городская культура на территории Казахстан процветала благодаря:</w:t>
      </w:r>
    </w:p>
    <w:p w14:paraId="65D152D6" w14:textId="4D99F3FB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развитию скотоводства</w:t>
      </w:r>
    </w:p>
    <w:p w14:paraId="2A63BC1A" w14:textId="48E3AACD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распространению религий</w:t>
      </w:r>
    </w:p>
    <w:p w14:paraId="4F33FB8C" w14:textId="7284F131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торговле</w:t>
      </w:r>
    </w:p>
    <w:p w14:paraId="18461C5A" w14:textId="6BE7DB4A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завоеваниям</w:t>
      </w:r>
    </w:p>
    <w:p w14:paraId="54BA7126" w14:textId="542188BB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димломатическим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миссиям</w:t>
      </w:r>
    </w:p>
    <w:p w14:paraId="2D8A8331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793AFA" w:rsidSect="00793AFA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14:paraId="0F93B173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7D549B2" w14:textId="2CAE3953" w:rsidR="00793AFA" w:rsidRDefault="00793AFA" w:rsidP="00793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</w:p>
    <w:p w14:paraId="2F2570B0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7FA26F3E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337D888B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090D93D3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5B0B89BB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4248467B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392B14E8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27E76244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2075E30A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6C95C9FB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4A7F67BC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74830DCF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6F36FFAE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70950938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062F46E8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08E8DB19" w14:textId="77777777" w:rsidR="00793AFA" w:rsidRDefault="00793AFA" w:rsidP="00793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6F4E65EB" w14:textId="3F06F4C4" w:rsidR="00793AFA" w:rsidRPr="00793AFA" w:rsidRDefault="00793AFA" w:rsidP="00793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Ответы</w:t>
      </w:r>
      <w:r w:rsidRPr="00793AFA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:</w:t>
      </w:r>
    </w:p>
    <w:p w14:paraId="2DA8D2D8" w14:textId="77777777" w:rsidR="00793AFA" w:rsidRPr="0002232E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0AD86A7" w14:textId="77777777" w:rsidR="00793AFA" w:rsidRPr="0002232E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C139ADE" w14:textId="77777777" w:rsidR="00793AFA" w:rsidRPr="0002232E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7292D8E" w14:textId="77777777" w:rsidR="00793AFA" w:rsidRPr="0002232E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1C5AAE8" w14:textId="77777777" w:rsidR="00793AFA" w:rsidRPr="0002232E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73A45C0" w14:textId="77777777" w:rsidR="00793AFA" w:rsidRPr="0002232E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1928476" w14:textId="77777777" w:rsidR="00793AFA" w:rsidRPr="0002232E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CF065B4" w14:textId="77777777" w:rsidR="00793AFA" w:rsidRPr="0002232E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D7A8522" w14:textId="77777777" w:rsidR="00793AFA" w:rsidRPr="0002232E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0521B8E" w14:textId="77777777" w:rsidR="00793AFA" w:rsidRPr="0002232E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8F7E4E3" w14:textId="77777777" w:rsidR="00793AFA" w:rsidRPr="0002232E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914AB30" w14:textId="77777777" w:rsidR="00793AFA" w:rsidRPr="0002232E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8F8184B" w14:textId="77777777" w:rsidR="00793AFA" w:rsidRPr="0002232E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0C8D682" w14:textId="77777777" w:rsidR="00793AFA" w:rsidRPr="0002232E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3D9E3DD" w14:textId="77777777" w:rsidR="00793AFA" w:rsidRPr="0002232E" w:rsidRDefault="00793AFA" w:rsidP="00793A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9075652" w14:textId="77777777" w:rsidR="00793AFA" w:rsidRPr="0002232E" w:rsidRDefault="00793AFA" w:rsidP="00793AFA">
      <w:pPr>
        <w:rPr>
          <w:lang w:val="en-US"/>
        </w:rPr>
      </w:pPr>
    </w:p>
    <w:p w14:paraId="2BF202FA" w14:textId="77777777" w:rsidR="00671C4F" w:rsidRDefault="00671C4F"/>
    <w:sectPr w:rsidR="00671C4F" w:rsidSect="00793AFA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C4F"/>
    <w:rsid w:val="00671C4F"/>
    <w:rsid w:val="00793AFA"/>
    <w:rsid w:val="00F2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8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3</cp:revision>
  <dcterms:created xsi:type="dcterms:W3CDTF">2022-01-14T12:03:00Z</dcterms:created>
  <dcterms:modified xsi:type="dcterms:W3CDTF">2022-01-15T08:20:00Z</dcterms:modified>
</cp:coreProperties>
</file>